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19" w:rsidRPr="00047219" w:rsidRDefault="00047219" w:rsidP="00047219">
      <w:pPr>
        <w:pStyle w:val="a6"/>
        <w:rPr>
          <w:rFonts w:ascii="Times New Roman" w:hAnsi="Times New Roman" w:cs="Times New Roman"/>
          <w:sz w:val="96"/>
          <w:szCs w:val="96"/>
        </w:rPr>
      </w:pPr>
      <w:r w:rsidRPr="00047219">
        <w:rPr>
          <w:rFonts w:ascii="Times New Roman" w:hAnsi="Times New Roman" w:cs="Times New Roman"/>
          <w:sz w:val="96"/>
          <w:szCs w:val="96"/>
        </w:rPr>
        <w:t>Полезные ссылки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47219" w:rsidRPr="00047219" w:rsidTr="00047219">
        <w:tc>
          <w:tcPr>
            <w:tcW w:w="9571" w:type="dxa"/>
          </w:tcPr>
          <w:p w:rsidR="00047219" w:rsidRPr="00047219" w:rsidRDefault="00047219" w:rsidP="00C51D92">
            <w:pPr>
              <w:rPr>
                <w:sz w:val="32"/>
                <w:szCs w:val="32"/>
              </w:rPr>
            </w:pPr>
            <w:hyperlink r:id="rId6" w:history="1">
              <w:r w:rsidRPr="00047219">
                <w:rPr>
                  <w:rStyle w:val="a3"/>
                  <w:sz w:val="32"/>
                  <w:szCs w:val="32"/>
                </w:rPr>
                <w:t>https://proforientator.ru/professions/#tocontent</w:t>
              </w:r>
            </w:hyperlink>
          </w:p>
        </w:tc>
      </w:tr>
      <w:tr w:rsidR="00047219" w:rsidRPr="00047219" w:rsidTr="00047219">
        <w:tc>
          <w:tcPr>
            <w:tcW w:w="9571" w:type="dxa"/>
          </w:tcPr>
          <w:p w:rsidR="00047219" w:rsidRPr="00047219" w:rsidRDefault="00047219" w:rsidP="00C51D92">
            <w:pPr>
              <w:rPr>
                <w:sz w:val="32"/>
                <w:szCs w:val="32"/>
              </w:rPr>
            </w:pPr>
            <w:hyperlink r:id="rId7" w:history="1">
              <w:r w:rsidRPr="00047219">
                <w:rPr>
                  <w:rStyle w:val="a3"/>
                  <w:sz w:val="32"/>
                  <w:szCs w:val="32"/>
                </w:rPr>
                <w:t>https://proekt-pro.ru/</w:t>
              </w:r>
            </w:hyperlink>
          </w:p>
        </w:tc>
      </w:tr>
      <w:tr w:rsidR="00047219" w:rsidRPr="00047219" w:rsidTr="00047219">
        <w:tc>
          <w:tcPr>
            <w:tcW w:w="9571" w:type="dxa"/>
          </w:tcPr>
          <w:p w:rsidR="00047219" w:rsidRPr="00047219" w:rsidRDefault="00047219" w:rsidP="00C51D92">
            <w:pPr>
              <w:rPr>
                <w:sz w:val="32"/>
                <w:szCs w:val="32"/>
              </w:rPr>
            </w:pPr>
            <w:hyperlink r:id="rId8" w:history="1">
              <w:r w:rsidRPr="00047219">
                <w:rPr>
                  <w:rStyle w:val="a3"/>
                  <w:sz w:val="32"/>
                  <w:szCs w:val="32"/>
                </w:rPr>
                <w:t>https://smartia.me/tests/</w:t>
              </w:r>
            </w:hyperlink>
          </w:p>
        </w:tc>
      </w:tr>
    </w:tbl>
    <w:p w:rsidR="00047219" w:rsidRDefault="00047219" w:rsidP="000472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E54FF1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Профессиональные училища Краснодара </w:t>
      </w:r>
    </w:p>
    <w:p w:rsidR="00047219" w:rsidRPr="00E54FF1" w:rsidRDefault="00047219" w:rsidP="000472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E54F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сток, лицей Института экономики, права и гуманитарных специальностей (</w:t>
      </w:r>
      <w:proofErr w:type="spellStart"/>
      <w:r w:rsidRPr="00E54F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ИнЭП</w:t>
      </w:r>
      <w:proofErr w:type="spellEnd"/>
      <w:r w:rsidRPr="00E54F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047219" w:rsidRPr="00E54FF1" w:rsidRDefault="00047219" w:rsidP="00047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Адрес: 350018, г. </w:t>
      </w:r>
      <w:hyperlink r:id="rId9" w:tooltip="" w:history="1">
        <w:r w:rsidRPr="00E54FF1">
          <w:rPr>
            <w:rFonts w:ascii="Times New Roman" w:eastAsia="Times New Roman" w:hAnsi="Times New Roman"/>
            <w:sz w:val="24"/>
            <w:szCs w:val="24"/>
            <w:lang w:eastAsia="ru-RU"/>
          </w:rPr>
          <w:t>Краснодар</w:t>
        </w:r>
      </w:hyperlink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Сормовская</w:t>
      </w:r>
      <w:proofErr w:type="spellEnd"/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 xml:space="preserve"> ул., 12/6</w:t>
      </w:r>
    </w:p>
    <w:p w:rsidR="00047219" w:rsidRPr="00E54FF1" w:rsidRDefault="00047219" w:rsidP="0004721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76200"/>
            <wp:effectExtent l="0" t="0" r="0" b="0"/>
            <wp:docPr id="5" name="Рисунок 5" descr="Телефоны Исток, лицей Института экономики, права и гуманитарных специальностей (ИнЭП) Красно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фоны Исток, лицей Института экономики, права и гуманитарных специальностей (ИнЭП) Краснода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19" w:rsidRPr="00E54FF1" w:rsidRDefault="00047219" w:rsidP="000472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Справка: (861) 231-48-45;</w:t>
      </w:r>
    </w:p>
    <w:p w:rsidR="00047219" w:rsidRPr="00E54FF1" w:rsidRDefault="00047219" w:rsidP="000472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Справка: (861) 231-94-37;</w:t>
      </w:r>
    </w:p>
    <w:p w:rsidR="00047219" w:rsidRPr="00E54FF1" w:rsidRDefault="00047219" w:rsidP="000472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Тел.: (861) 234-03-99;</w:t>
      </w:r>
    </w:p>
    <w:p w:rsidR="00047219" w:rsidRPr="00E54FF1" w:rsidRDefault="00047219" w:rsidP="0004721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 xml:space="preserve">Негосударственное общеобразовательное учреждение. Общее и основное среднее образование. </w:t>
      </w:r>
      <w:proofErr w:type="gramStart"/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Углубленные знания по математике, информатике, химии, истории, правоведению, русскому и английскому языку, экономики, обществознанию, рисунку.</w:t>
      </w:r>
      <w:proofErr w:type="gramEnd"/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proofErr w:type="spellStart"/>
        <w:r w:rsidRPr="00E54FF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Web</w:t>
        </w:r>
        <w:proofErr w:type="spellEnd"/>
        <w:r w:rsidRPr="00E54FF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4FF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сайт</w:t>
        </w:r>
      </w:hyperlink>
    </w:p>
    <w:p w:rsidR="00047219" w:rsidRPr="00E54FF1" w:rsidRDefault="00047219" w:rsidP="0004721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4FF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Краснодарское профессиональное училище № 1</w:t>
      </w:r>
      <w:r w:rsidRPr="00E54FF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47219" w:rsidRPr="00E54FF1" w:rsidRDefault="00047219" w:rsidP="00047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Адрес: 350015, г. </w:t>
      </w:r>
      <w:hyperlink r:id="rId12" w:tooltip="" w:history="1">
        <w:r w:rsidRPr="00E54FF1">
          <w:rPr>
            <w:rFonts w:ascii="Times New Roman" w:eastAsia="Times New Roman" w:hAnsi="Times New Roman"/>
            <w:sz w:val="24"/>
            <w:szCs w:val="24"/>
            <w:lang w:eastAsia="ru-RU"/>
          </w:rPr>
          <w:t>Краснодар</w:t>
        </w:r>
      </w:hyperlink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Северная</w:t>
      </w:r>
      <w:proofErr w:type="gramEnd"/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 xml:space="preserve"> ул., 309</w:t>
      </w:r>
    </w:p>
    <w:p w:rsidR="00047219" w:rsidRPr="00E54FF1" w:rsidRDefault="00047219" w:rsidP="0004721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76200"/>
            <wp:effectExtent l="0" t="0" r="0" b="0"/>
            <wp:docPr id="4" name="Рисунок 4" descr="Телефоны Краснодарское профессиональное училище № 1 Красно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елефоны Краснодарское профессиональное училище № 1 Краснода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19" w:rsidRPr="00E54FF1" w:rsidRDefault="00047219" w:rsidP="000472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Приемная комиссия: (861) 255-04-14;</w:t>
      </w:r>
    </w:p>
    <w:p w:rsidR="00047219" w:rsidRPr="00E54FF1" w:rsidRDefault="00047219" w:rsidP="000472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Приемная: (861) 255-21-37;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Профессии: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Станочник широкого профиля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Токарь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Слесарь - ремонтник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Слесарь по ремонту и техническому обслуживанию автомобилей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Помощник машиниста локомотива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Мастер строительных отделочных работ    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Оператор ЭВМ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Помощник машиниста локомотива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новые специальности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Мастер строительных отделочных работ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Мастер общестроительных работ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Кровельщик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proofErr w:type="spellStart"/>
        <w:r w:rsidRPr="00E54FF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Web</w:t>
        </w:r>
        <w:proofErr w:type="spellEnd"/>
        <w:r w:rsidRPr="00E54FF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-сайт</w:t>
        </w:r>
      </w:hyperlink>
    </w:p>
    <w:p w:rsidR="00047219" w:rsidRPr="00E54FF1" w:rsidRDefault="00047219" w:rsidP="0004721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4FF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Краснодарское художественное училище</w:t>
      </w:r>
    </w:p>
    <w:p w:rsidR="00047219" w:rsidRPr="00E54FF1" w:rsidRDefault="00047219" w:rsidP="00047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Адрес: 350000, г. </w:t>
      </w:r>
      <w:hyperlink r:id="rId14" w:tooltip="" w:history="1">
        <w:r w:rsidRPr="00E54FF1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Краснодар</w:t>
        </w:r>
      </w:hyperlink>
      <w:r w:rsidRPr="00E54F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Седина ул., 117</w:t>
      </w:r>
    </w:p>
    <w:p w:rsidR="00047219" w:rsidRPr="00E54FF1" w:rsidRDefault="00047219" w:rsidP="0004721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76200"/>
            <wp:effectExtent l="0" t="0" r="0" b="0"/>
            <wp:docPr id="3" name="Рисунок 3" descr="Телефоны Краснодарское художественное училище Красно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ефоны Краснодарское художественное училище Краснода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19" w:rsidRPr="00E54FF1" w:rsidRDefault="00047219" w:rsidP="000472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Плановый отдел: (861) 251-78-63;</w:t>
      </w:r>
    </w:p>
    <w:p w:rsidR="00047219" w:rsidRPr="00E54FF1" w:rsidRDefault="00047219" w:rsidP="000472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Факс: (861) 253-48-74;</w:t>
      </w:r>
    </w:p>
    <w:p w:rsidR="00047219" w:rsidRPr="00E54FF1" w:rsidRDefault="00047219" w:rsidP="000472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Приемная: (861) 259-53-57;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Специальности: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Живопись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Дизайн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proofErr w:type="spellStart"/>
        <w:r w:rsidRPr="00E54FF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Web</w:t>
        </w:r>
        <w:proofErr w:type="spellEnd"/>
        <w:r w:rsidRPr="00E54FF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-сайт</w:t>
        </w:r>
      </w:hyperlink>
    </w:p>
    <w:p w:rsidR="00047219" w:rsidRPr="00E54FF1" w:rsidRDefault="00047219" w:rsidP="000472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Профессиональное училище № 38</w:t>
      </w: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7219" w:rsidRPr="00E54FF1" w:rsidRDefault="00047219" w:rsidP="00047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350000, г. Краснодар, </w:t>
      </w:r>
      <w:hyperlink r:id="rId16" w:tooltip="" w:history="1">
        <w:r w:rsidRPr="00E54FF1">
          <w:rPr>
            <w:rFonts w:ascii="Times New Roman" w:eastAsia="Times New Roman" w:hAnsi="Times New Roman"/>
            <w:sz w:val="24"/>
            <w:szCs w:val="24"/>
            <w:lang w:eastAsia="ru-RU"/>
          </w:rPr>
          <w:t>п. Пашковский</w:t>
        </w:r>
      </w:hyperlink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, Гоголя ул., 77</w:t>
      </w:r>
    </w:p>
    <w:p w:rsidR="00047219" w:rsidRPr="00E54FF1" w:rsidRDefault="00047219" w:rsidP="0004721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76200"/>
            <wp:effectExtent l="0" t="0" r="0" b="0"/>
            <wp:docPr id="2" name="Рисунок 2" descr="Телефоны Профессиональное училище № 38 Красно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елефоны Профессиональное училище № 38 Краснода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19" w:rsidRPr="00E54FF1" w:rsidRDefault="00047219" w:rsidP="0004721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Тел./факс: (861) 237-53-57;</w:t>
      </w:r>
    </w:p>
    <w:p w:rsidR="00047219" w:rsidRPr="00E54FF1" w:rsidRDefault="00047219" w:rsidP="0004721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Тел.: (861) 263-02-45;</w:t>
      </w:r>
    </w:p>
    <w:p w:rsidR="00047219" w:rsidRPr="00E54FF1" w:rsidRDefault="00047219" w:rsidP="0004721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Тел.: (861) 263-03-01;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Профессии: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Автомеханик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Слесарь по ремонту автомобилей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Электромонтер по ремонту и обслуживанию электрооборудования в сельскохозяйственном производстве 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Повар, кондитер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Получение второй профессии по программам: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Водитель категории</w:t>
      </w:r>
      <w:proofErr w:type="gramStart"/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, ВС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Компьютерная диагностика </w:t>
      </w:r>
      <w:proofErr w:type="spellStart"/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инжекторных</w:t>
      </w:r>
      <w:proofErr w:type="spellEnd"/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карбюраторных двигателей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Автоэлектрик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Рихтовщик кузовов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Электрогазосварщик</w:t>
      </w:r>
      <w:proofErr w:type="spellEnd"/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Пользователь ПК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Бармен-официант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Повар со знанием зарубежной и национальной кухни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proofErr w:type="spellStart"/>
        <w:r w:rsidRPr="00E54FF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Web</w:t>
        </w:r>
        <w:proofErr w:type="spellEnd"/>
        <w:r w:rsidRPr="00E54FF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-сайт</w:t>
        </w:r>
      </w:hyperlink>
    </w:p>
    <w:p w:rsidR="00047219" w:rsidRPr="00E54FF1" w:rsidRDefault="00047219" w:rsidP="0004721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4FF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Профессиональный лицей № 41</w:t>
      </w:r>
    </w:p>
    <w:p w:rsidR="00047219" w:rsidRPr="00E54FF1" w:rsidRDefault="00047219" w:rsidP="000472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Адрес: 350072, г. </w:t>
      </w:r>
      <w:hyperlink r:id="rId18" w:tooltip="" w:history="1">
        <w:r w:rsidRPr="00E54FF1">
          <w:rPr>
            <w:rFonts w:ascii="Times New Roman" w:eastAsia="Times New Roman" w:hAnsi="Times New Roman"/>
            <w:sz w:val="24"/>
            <w:szCs w:val="24"/>
            <w:lang w:eastAsia="ru-RU"/>
          </w:rPr>
          <w:t>Краснодар</w:t>
        </w:r>
      </w:hyperlink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 xml:space="preserve"> ул., 81</w:t>
      </w:r>
    </w:p>
    <w:p w:rsidR="00047219" w:rsidRPr="00E54FF1" w:rsidRDefault="00047219" w:rsidP="0004721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76200"/>
            <wp:effectExtent l="0" t="0" r="0" b="0"/>
            <wp:docPr id="1" name="Рисунок 1" descr="Телефоны Профессиональный лицей № 41 Красно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елефоны Профессиональный лицей № 41 Краснода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19" w:rsidRPr="00E54FF1" w:rsidRDefault="00047219" w:rsidP="0004721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Директор: (861) 252-03-83;</w:t>
      </w:r>
    </w:p>
    <w:p w:rsidR="00047219" w:rsidRPr="00E54FF1" w:rsidRDefault="00047219" w:rsidP="0004721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Тел.: (861) 252-08-10;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Специальност</w:t>
      </w:r>
      <w:proofErr w:type="gramStart"/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 ЭВМ, Радиомеханик, </w:t>
      </w:r>
      <w:proofErr w:type="spellStart"/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Автомеханник</w:t>
      </w:r>
      <w:proofErr w:type="spellEnd"/>
      <w:r w:rsidRPr="00E54FF1">
        <w:rPr>
          <w:rFonts w:ascii="Times New Roman" w:eastAsia="Times New Roman" w:hAnsi="Times New Roman"/>
          <w:sz w:val="24"/>
          <w:szCs w:val="24"/>
          <w:lang w:eastAsia="ru-RU"/>
        </w:rPr>
        <w:t>, Бухгалтер, кассир, продавец продовольственных товаров,</w:t>
      </w:r>
    </w:p>
    <w:p w:rsidR="00047219" w:rsidRPr="00E54FF1" w:rsidRDefault="00047219" w:rsidP="000472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history="1">
        <w:proofErr w:type="spellStart"/>
        <w:r w:rsidRPr="00E54FF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Web</w:t>
        </w:r>
        <w:proofErr w:type="spellEnd"/>
        <w:r w:rsidRPr="00E54FF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-сайт</w:t>
        </w:r>
      </w:hyperlink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C153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Профессии будущего.</w:t>
      </w:r>
    </w:p>
    <w:bookmarkEnd w:id="0"/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Все изменения, которые произойдут с человечеством в ближайшие 10 лет, повлекут за собой создание как минимум новых рабочих мест.</w:t>
      </w:r>
      <w:proofErr w:type="gram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максимум — появление новых профессий и областей деятельности. Главный трудовой тренд неизменен — все меньше людей будет занято на производстве, все больше будет оказывать другим людям услуги.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это значит для тех, кто выбирает, чем заниматься в жизни, или хочет поменять специальность? Какие профессии будут востребованы через 10 лет? Вот наиболее интересные варианты самых перспективных профессий будущего, согласно </w:t>
      </w:r>
      <w:hyperlink r:id="rId20" w:tgtFrame="_blank" w:history="1">
        <w:r w:rsidRPr="00C153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www.forbes.ru</w:t>
        </w:r>
      </w:hyperlink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1. Специалист по </w:t>
      </w:r>
      <w:proofErr w:type="spell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труднодобываемым</w:t>
      </w:r>
      <w:proofErr w:type="spell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запасам нефти </w:t>
      </w:r>
    </w:p>
    <w:p w:rsidR="00047219" w:rsidRPr="00C1532B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Разведанных запасов нефти в мире пока много. Проблема в том, что ее все труднее добывать. Нефтяникам будущего придется иметь дело с нефтеносными песками, разработкой месторождений на шельфе и прочими нестандартными случаями. Фонтанирующая скважина на побережье — реликт прошлого.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2. Урбанист, специалист по развитию территорий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Земля быстро становится планетой городов, а не деревень. По информац</w:t>
      </w:r>
      <w:proofErr w:type="gram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ии ОО</w:t>
      </w:r>
      <w:proofErr w:type="gram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Н, в 2009 году число горожан превысило число деревенских жителей. В 2025 году доля городского населения вырастет до 77%. Причем большая часть прироста придется на развивающиеся страны. Сами города будут становиться все больше и влиятельнее в экономическом плане.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Сергей Артоболевский, заведующий отделом экономической и социальной географии РАН, говорит, что страны будут формировать большой спрос на специалистов по комплексному развитию территорий (транспорт, социальная сфера, привлечение инвестиций и т. п.), особенно в городских поселениях.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3. Экспе</w:t>
      </w:r>
      <w:proofErr w:type="gram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рт в сф</w:t>
      </w:r>
      <w:proofErr w:type="gram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ере альтернативной энергетики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Запасы углеводородов в мире велики, но не безграничны. Энергия, добываемая из возобновляемых источников, будет вытеснять "нефтяную" и "угольную". В начале XXI века на долю альтернативных источников энергии (солнечная, ветряная, геотермальная энергетика) приходилось около 3,4% общего производства электричества в мире. Эта доля в скором времени вырастет в разы — десятки стран планируют замещать нефть и газ альтернативными источниками.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Михаил Попов, главный эксперт департамента корпоративных коммуникаций "</w:t>
      </w:r>
      <w:proofErr w:type="spell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Роснано</w:t>
      </w:r>
      <w:proofErr w:type="spell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", уверен, что в ближайшее время специалисты по альтернативной энергетике будут весьма востребованы — </w:t>
      </w:r>
      <w:proofErr w:type="spell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госкорпорация</w:t>
      </w:r>
      <w:proofErr w:type="spell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 эту отрасль активно развивает.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4. Селекционер, специалист по генной инженерии растений </w:t>
      </w:r>
    </w:p>
    <w:p w:rsidR="00047219" w:rsidRPr="00C1532B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голода никуда не делась: число жителей Земли быстро растет. По прогнозам, если в середине 2009 года на планете жило 6,8 </w:t>
      </w:r>
      <w:proofErr w:type="gram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то к 2050 году их будет уже 9,4 млрд. Причем большая часть прироста придется на наименее развитые страны, которые и так едва справляются с обеспечением людей продовольствием. "Во многих странах население растет быстрее, чем уровень развития производительных сил", — говорит Дмитрий Рылько, генеральный директор Института конъюнктуры аграрного рынка. Агрономы, селекционеры, генетики, выводящие новые </w:t>
      </w: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сорта сельскохозяйственных растений, скорее всего, будут очень востребованы в будущем десятилетии.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Востребованные профессии через 5 и более лет в России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В 2011 году утверждены специальности и профессии, необходимые для модернизации и развития экономики России.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списке 93 наиболее нужные профессии и специальности, большинство из которых технические. Например, в данный список вошли машинисты котлов и паровых турбин, сборщики трансформаторов, специалисты сферы информационных технологий, специалисты по монтажу и эксплуатации летательных аппаратов, специалисты гидроэнергетики, а также фармацевты и биохимики.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А среди наиболее приоритетных направлений в экономике, утверждённых президентской комиссией по модернизации – это </w:t>
      </w:r>
      <w:proofErr w:type="spell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, ядерные, космические и информационные технологии и производство лекарственных препаратов. Соответственно, наиболее нужными профессиями для реализации поставленных задач являются профессии, необходимые для качественной и продуктивной деятельности данных направлений.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наши дни никого не удивишь сменой профессии. Ситуация на рынке труда меняется буквально каждый год.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2005 г. работодатели искали бойких менеджеров по продажам, то год спустя им нужны уже грамотные специалисты с экономическим образованием. С 2006г. на рынке труда лидируют специалисты по сбыту. Компаниям как воздух нужны торговые представители, директора по продажам и коммерческие директора, специалисты по маркетингу. Это зависит от того, что производит или продает та или иная фирма. Также в 2006 г. были востребованы специалисты по рекламе и PR, т.е. по связям с общественностью.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первый взгляд, на рынке труда все меняется стремительно и непредсказуемо, но между тем рынок труда - сфера прогнозируемая. Как показали исследования социологов, опубликованные на сайте </w:t>
      </w:r>
      <w:hyperlink r:id="rId21" w:tgtFrame="_blank" w:history="1">
        <w:r w:rsidRPr="00C153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http://www.gorbibl.nnov.ru</w:t>
        </w:r>
      </w:hyperlink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десятку самых востребованных профессий ближайшего будущего попадут: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1. Инженерные специальности.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прогнозам специалистов на лидирующие позиции выйдут инженерные специальности, связанные с промышленным производством. Западный капитал еще только делает первые шаги по вхождению на российский рынок и присутствует в основном только в столицах и </w:t>
      </w:r>
      <w:proofErr w:type="gram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городах-миллионщиках</w:t>
      </w:r>
      <w:proofErr w:type="gram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, но уже сейчас возникает острая нехватка профессиональных инженеров, технических специалистов и руководителей среднего звена на производстве. Особенно будет цениться сочетание технического и экономического или юридического образования, знание английского или любого другого европейского языка. Востребованность инженеров-маркетологов и менеджеров растет во всех отраслях промышленности.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IT и разработчики компьютерного аппаратного обеспечения.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Программист - это специалист, создающий и отлаживающий программное обеспечение и поддерживающий его работоспособность.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современном мире все большее значение приобретает имидж фирмы, и сайт - не что иное, как показатель уровня и надежности организации. Как следствие, веб-дизайнер - одна из самых высокооплачиваемых «компьютерных» профессий. Многие компании готовы заплатить немалые деньги, лишь бы на них обратили внимание пользователи Интернета.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Нанотехнологии</w:t>
      </w:r>
      <w:proofErr w:type="spell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наиболее востребованные профессии ближайшего будущего связаны с </w:t>
      </w:r>
      <w:proofErr w:type="spell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нанотехнологиями</w:t>
      </w:r>
      <w:proofErr w:type="spell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Нанотехнологии</w:t>
      </w:r>
      <w:proofErr w:type="spell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технологии, основанные на работе с молекулами и атомами, это технологии, использующие наиболее скрытые и ценные свойства вещества. </w:t>
      </w:r>
      <w:proofErr w:type="spell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Нанотехнологии</w:t>
      </w:r>
      <w:proofErr w:type="spell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огромная сфера, которую можно разделить на три части: производство микросхем, роботов в </w:t>
      </w:r>
      <w:proofErr w:type="spell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наноразмерах</w:t>
      </w:r>
      <w:proofErr w:type="spell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инженерия на атомном уровне.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прогнозам, будут востребованы все специальности, связанные с </w:t>
      </w:r>
      <w:proofErr w:type="spell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нанотехнологиями</w:t>
      </w:r>
      <w:proofErr w:type="spell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. Уже ясно, что </w:t>
      </w:r>
      <w:proofErr w:type="spell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нанотехнологии</w:t>
      </w:r>
      <w:proofErr w:type="spell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 охватят все сферы: машиностроение, космические технологии, пищевую промышленность, медицину и т.д.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Считается, что страну, добившуюся прорыва в развитии </w:t>
      </w:r>
      <w:proofErr w:type="spell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нанотехнологий</w:t>
      </w:r>
      <w:proofErr w:type="spell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, ждет мировое лидерство.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4. Специальности на стыке электроники и биотехнологий.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Биотехнологии - технологии, использующие биологические системы и их элементы.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биотехнологии довольно широко применяются в сельском хозяйстве, где с помощью генной инженерии и методов микробиологии получают генно-модифицированные продукты. Биотехнологии используются в молекулярной медицине, в биофармацевтических производствах и в других отраслях. 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Специальности на стыке электроники и биотехнологий требуют от специалиста глубоких </w:t>
      </w:r>
      <w:proofErr w:type="gram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знаний</w:t>
      </w:r>
      <w:proofErr w:type="gram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электронике, так и в биоинженерии. Вполне вероятно, что рабочие </w:t>
      </w:r>
      <w:proofErr w:type="spell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биочипы</w:t>
      </w:r>
      <w:proofErr w:type="spell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 - дело весьма недалекого будущего.</w:t>
      </w:r>
    </w:p>
    <w:p w:rsidR="00047219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5. Маркетинг и продажи.</w:t>
      </w:r>
    </w:p>
    <w:p w:rsidR="00047219" w:rsidRPr="00C1532B" w:rsidRDefault="00047219" w:rsidP="000472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Экспертами прогнозируется, что лет через 9-10 на российском рынке товаров и услуг возникнет перенасыщение. Маркетолог - это, прежде всего, стратег компании. Дело маркетолога - руководить системой, ориентированной на производство разнообразных благ и удовлетворение интересов производителей и потребителей. Он проводит исследование рынка, планирует ассортимент и объемы продукции, определяет цены, стимулирует сбыт. Высококвалифицированный специалист в области маркетинга разрабатывает бизнес-планы, предлагает наиболее выгодные варианты вложения денег предприятия.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Специальности, связанные с сервисом.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Доходы населения растут, растет численность среднего класса. Один из показателей этой тенденции - все большая потребность в качественном сервисе. Это и химчистка с парикмахерской рядом с домом, и хороший детский сад и многое другое. Причем спрос на профессии сферы обслуживания, как показывает опыт западноевропейских стран и США, будет ежегодно возрастать, при этом темпы роста потребности в профессиях сферы обслуживания будут опережать темпы роста потребностей в других востребованных профессиях.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7. Логистика.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Дальнейшая интеграция Росси в мировой рынок неизбежно потребует притока профессиональных логистов. «Логистика - теория и практика управления материальными и информационными потоками в процессе товародвижения».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Профессия логиста подходит тем, кто тяготится в работе жесткими рамками, не любит шаблонов и заданных ограничений. Чтобы сделать успешную карьеру, логисту понадобятся аналитический ум и системное мышление, интуиция, умение быстро находить выход из сложных ситуаций, навыки общения с людьми, коммуникабельность. Не обойтись без практического опыта, а также без глубоких знаний математики, техники, действующего законодательства, и, конечно, без понимания принципов бизнеса. Многие предприниматели убеждены, что хорошим логистом может быть лишь игрок по природе, наделенный талантом передвигать товары и грузы, подобно фигурам на шахматной доске.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8. Экология.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Термин «экология» возник давно, еще в 1866 г.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И в дальнейшем все большее место будут занимать проблемы сохранения окружающей среды. Рост вредных выбросов в атмосферу ставят проблемы экологии на одно из первых мест в будущем глобальном мире. С одной стороны, начнет повышаться спрос на профессиональных экологов, а с другой - расширяться спектр требований к защитникам природы. Специальность эколога будет требовать знания физики, химии и биологии, навыков компьютерного моделирования, проходящих в природе процессов. Профессия эколога станет одной из важнейших и самых востребованных профессий.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9. Медицинские специальности, связанные с поиском сре</w:t>
      </w:r>
      <w:proofErr w:type="gramStart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одления жизни.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Медицина успешно использует достижения в области электроники, биотехнологий, которые сегодня только еще создаются, исследуются, а через </w:t>
      </w: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 лет, наверняка, войдут в практику, станут привычным в медицине делом. Но также понятно и то, что и через десятилетие это будут еще очень дорогие технологии. Начнется активная работа, чтобы сделать их доступными для многих. И здесь понадобятся соответствующие специалисты. </w:t>
      </w:r>
    </w:p>
    <w:p w:rsidR="00047219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 xml:space="preserve">10. Химия. </w:t>
      </w:r>
    </w:p>
    <w:p w:rsidR="00047219" w:rsidRPr="00C1532B" w:rsidRDefault="00047219" w:rsidP="000472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32B">
        <w:rPr>
          <w:rFonts w:ascii="Times New Roman" w:eastAsia="Times New Roman" w:hAnsi="Times New Roman"/>
          <w:sz w:val="28"/>
          <w:szCs w:val="28"/>
          <w:lang w:eastAsia="ru-RU"/>
        </w:rPr>
        <w:t>Специалисты в области химии будут особенно востребованы в сфере энергетики. Хотя, как известно, на ближайшие 10 лет запасов нефти хватит, уже сейчас человечество работает над развитием альтернативных источников энергии. К 2016 г. разработки и исследования в области альтернативных, экологически чистых источников энергии достигнут своего пика - и без химиков здесь будет совсем не обойтись. </w:t>
      </w:r>
    </w:p>
    <w:p w:rsidR="00047219" w:rsidRPr="00C1532B" w:rsidRDefault="00047219" w:rsidP="00047219">
      <w:pPr>
        <w:ind w:firstLine="709"/>
        <w:jc w:val="both"/>
        <w:rPr>
          <w:sz w:val="28"/>
          <w:szCs w:val="28"/>
        </w:rPr>
      </w:pPr>
    </w:p>
    <w:p w:rsidR="00047219" w:rsidRDefault="00047219" w:rsidP="00047219"/>
    <w:p w:rsidR="00047219" w:rsidRDefault="00047219"/>
    <w:sectPr w:rsidR="0004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086E"/>
    <w:multiLevelType w:val="multilevel"/>
    <w:tmpl w:val="10A8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24359"/>
    <w:multiLevelType w:val="multilevel"/>
    <w:tmpl w:val="F954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A3E18"/>
    <w:multiLevelType w:val="multilevel"/>
    <w:tmpl w:val="B1B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2196B"/>
    <w:multiLevelType w:val="multilevel"/>
    <w:tmpl w:val="9B64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3777E"/>
    <w:multiLevelType w:val="multilevel"/>
    <w:tmpl w:val="FBB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F5"/>
    <w:rsid w:val="00047219"/>
    <w:rsid w:val="009E11BD"/>
    <w:rsid w:val="00C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2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2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7219"/>
    <w:pPr>
      <w:spacing w:after="0" w:line="240" w:lineRule="auto"/>
    </w:pPr>
  </w:style>
  <w:style w:type="table" w:styleId="a7">
    <w:name w:val="Table Grid"/>
    <w:basedOn w:val="a1"/>
    <w:uiPriority w:val="59"/>
    <w:rsid w:val="0004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2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2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7219"/>
    <w:pPr>
      <w:spacing w:after="0" w:line="240" w:lineRule="auto"/>
    </w:pPr>
  </w:style>
  <w:style w:type="table" w:styleId="a7">
    <w:name w:val="Table Grid"/>
    <w:basedOn w:val="a1"/>
    <w:uiPriority w:val="59"/>
    <w:rsid w:val="0004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ia.me/tests/" TargetMode="External"/><Relationship Id="rId13" Type="http://schemas.openxmlformats.org/officeDocument/2006/relationships/hyperlink" Target="http://py1-krasnodar.ru" TargetMode="External"/><Relationship Id="rId18" Type="http://schemas.openxmlformats.org/officeDocument/2006/relationships/hyperlink" Target="http://krd.yuginform.ru/catalog/profschool/6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k.com/away.php?to=http%3A%2F%2Fwww.gorbibl.nnov.ru" TargetMode="External"/><Relationship Id="rId7" Type="http://schemas.openxmlformats.org/officeDocument/2006/relationships/hyperlink" Target="https://proekt-pro.ru/" TargetMode="External"/><Relationship Id="rId12" Type="http://schemas.openxmlformats.org/officeDocument/2006/relationships/hyperlink" Target="http://krd.yuginform.ru/catalog/profschool/374" TargetMode="External"/><Relationship Id="rId17" Type="http://schemas.openxmlformats.org/officeDocument/2006/relationships/hyperlink" Target="http://pu38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rd.yuginform.ru/catalog/profschool/1061" TargetMode="External"/><Relationship Id="rId20" Type="http://schemas.openxmlformats.org/officeDocument/2006/relationships/hyperlink" Target="http://vk.com/away.php?to=http%3A%2F%2Fwww.forbe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forientator.ru/professions/#tocontent" TargetMode="External"/><Relationship Id="rId11" Type="http://schemas.openxmlformats.org/officeDocument/2006/relationships/hyperlink" Target="http://inepkub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odar-kxy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pl41bip.kuba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d.yuginform.ru/catalog/profschool/30" TargetMode="External"/><Relationship Id="rId14" Type="http://schemas.openxmlformats.org/officeDocument/2006/relationships/hyperlink" Target="http://krd.yuginform.ru/catalog/profschool/4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2070</Words>
  <Characters>11801</Characters>
  <Application>Microsoft Office Word</Application>
  <DocSecurity>0</DocSecurity>
  <Lines>98</Lines>
  <Paragraphs>27</Paragraphs>
  <ScaleCrop>false</ScaleCrop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2022-11-07T10:18:00Z</dcterms:created>
  <dcterms:modified xsi:type="dcterms:W3CDTF">2022-11-07T10:21:00Z</dcterms:modified>
</cp:coreProperties>
</file>